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World Lit Unit 1: Adolescent Lives in Times of War and/or Conflict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Objective:</w:t>
      </w:r>
      <w:r>
        <w:rPr>
          <w:sz w:val="26"/>
          <w:szCs w:val="26"/>
          <w:rtl w:val="0"/>
          <w:lang w:val="en-US"/>
        </w:rPr>
        <w:t xml:space="preserve">  To expand students</w:t>
      </w:r>
      <w:r>
        <w:rPr>
          <w:sz w:val="26"/>
          <w:szCs w:val="26"/>
          <w:rtl w:val="0"/>
          <w:lang w:val="en-US"/>
        </w:rPr>
        <w:t xml:space="preserve">’ </w:t>
      </w:r>
      <w:r>
        <w:rPr>
          <w:sz w:val="26"/>
          <w:szCs w:val="26"/>
          <w:rtl w:val="0"/>
          <w:lang w:val="en-US"/>
        </w:rPr>
        <w:t xml:space="preserve">understanding of themselves and others in the world and of the issues of </w:t>
      </w:r>
      <w:r>
        <w:rPr>
          <w:b w:val="1"/>
          <w:bCs w:val="1"/>
          <w:sz w:val="26"/>
          <w:szCs w:val="26"/>
          <w:rtl w:val="0"/>
          <w:lang w:val="en-US"/>
        </w:rPr>
        <w:t xml:space="preserve">difference </w:t>
      </w:r>
      <w:r>
        <w:rPr>
          <w:sz w:val="26"/>
          <w:szCs w:val="26"/>
          <w:rtl w:val="0"/>
          <w:lang w:val="en-US"/>
        </w:rPr>
        <w:t xml:space="preserve">and </w:t>
      </w:r>
      <w:r>
        <w:rPr>
          <w:b w:val="1"/>
          <w:bCs w:val="1"/>
          <w:sz w:val="26"/>
          <w:szCs w:val="26"/>
          <w:rtl w:val="0"/>
          <w:lang w:val="en-US"/>
        </w:rPr>
        <w:t>diversity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Choose a book that features children or adolescent characters in narratives where </w:t>
      </w:r>
      <w:r>
        <w:rPr>
          <w:b w:val="1"/>
          <w:bCs w:val="1"/>
          <w:sz w:val="26"/>
          <w:szCs w:val="26"/>
          <w:rtl w:val="0"/>
          <w:lang w:val="en-US"/>
        </w:rPr>
        <w:t>race, ethnicity, or nationality</w:t>
      </w:r>
      <w:r>
        <w:rPr>
          <w:sz w:val="26"/>
          <w:szCs w:val="26"/>
          <w:rtl w:val="0"/>
          <w:lang w:val="en-US"/>
        </w:rPr>
        <w:t xml:space="preserve">, along with other forms of </w:t>
      </w:r>
      <w:r>
        <w:rPr>
          <w:b w:val="1"/>
          <w:bCs w:val="1"/>
          <w:sz w:val="26"/>
          <w:szCs w:val="26"/>
          <w:rtl w:val="0"/>
          <w:lang w:val="en-US"/>
        </w:rPr>
        <w:t>social difference (gender, religion, social class, language, disability)</w:t>
      </w:r>
      <w:r>
        <w:rPr>
          <w:sz w:val="26"/>
          <w:szCs w:val="26"/>
          <w:rtl w:val="0"/>
          <w:lang w:val="en-US"/>
        </w:rPr>
        <w:t xml:space="preserve"> are central to the story.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these stories, a focus on </w:t>
      </w:r>
      <w:r>
        <w:rPr>
          <w:b w:val="1"/>
          <w:bCs w:val="1"/>
          <w:sz w:val="26"/>
          <w:szCs w:val="26"/>
          <w:rtl w:val="0"/>
          <w:lang w:val="en-US"/>
        </w:rPr>
        <w:t xml:space="preserve">cultural diversity and difference and social power </w:t>
      </w:r>
      <w:r>
        <w:rPr>
          <w:sz w:val="26"/>
          <w:szCs w:val="26"/>
          <w:rtl w:val="0"/>
          <w:lang w:val="en-US"/>
        </w:rPr>
        <w:t xml:space="preserve">is possible. Books like these tend to </w:t>
      </w:r>
      <w:r>
        <w:rPr>
          <w:b w:val="1"/>
          <w:bCs w:val="1"/>
          <w:sz w:val="26"/>
          <w:szCs w:val="26"/>
          <w:rtl w:val="0"/>
          <w:lang w:val="en-US"/>
        </w:rPr>
        <w:t>expand the understanding of ourselves and others in the world</w:t>
      </w:r>
      <w:r>
        <w:rPr>
          <w:sz w:val="26"/>
          <w:szCs w:val="26"/>
          <w:rtl w:val="0"/>
          <w:lang w:val="en-US"/>
        </w:rPr>
        <w:t xml:space="preserve">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Projected completion of book and project: </w:t>
      </w:r>
      <w:r>
        <w:rPr>
          <w:b w:val="1"/>
          <w:bCs w:val="1"/>
          <w:sz w:val="26"/>
          <w:szCs w:val="26"/>
          <w:rtl w:val="0"/>
          <w:lang w:val="en-US"/>
        </w:rPr>
        <w:t>February 2nd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As you read, you will identify:</w:t>
      </w:r>
      <w:r>
        <w:rPr>
          <w:sz w:val="26"/>
          <w:szCs w:val="26"/>
        </w:rPr>
        <w:br w:type="textWrapping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position w:val="0"/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Setting:  Provide a map of the continent/country and city/village</w:t>
      </w:r>
      <w:r>
        <w:rPr>
          <w:sz w:val="26"/>
          <w:szCs w:val="26"/>
        </w:rPr>
        <w:br w:type="textWrapping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position w:val="0"/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Main characters and descriptions (2 to 4 main characters)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3.  Author background.  Who wrote the book and from what perspective?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4.  The CURRENT (201</w:t>
      </w:r>
      <w:r>
        <w:rPr>
          <w:sz w:val="26"/>
          <w:szCs w:val="26"/>
          <w:rtl w:val="0"/>
          <w:lang w:val="en-US"/>
        </w:rPr>
        <w:t>8</w:t>
      </w:r>
      <w:r>
        <w:rPr>
          <w:sz w:val="26"/>
          <w:szCs w:val="26"/>
          <w:rtl w:val="0"/>
          <w:lang w:val="en-US"/>
        </w:rPr>
        <w:t>) government or political system and situation in the country where the book is set.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5.  A CURRENT (</w:t>
      </w:r>
      <w:r>
        <w:rPr>
          <w:sz w:val="26"/>
          <w:szCs w:val="26"/>
          <w:rtl w:val="0"/>
          <w:lang w:val="en-US"/>
        </w:rPr>
        <w:t xml:space="preserve">since </w:t>
      </w:r>
      <w:r>
        <w:rPr>
          <w:sz w:val="26"/>
          <w:szCs w:val="26"/>
          <w:rtl w:val="0"/>
          <w:lang w:val="en-US"/>
        </w:rPr>
        <w:t>Summer 201</w:t>
      </w:r>
      <w:r>
        <w:rPr>
          <w:sz w:val="26"/>
          <w:szCs w:val="26"/>
          <w:rtl w:val="0"/>
          <w:lang w:val="en-US"/>
        </w:rPr>
        <w:t>7</w:t>
      </w:r>
      <w:r>
        <w:rPr>
          <w:sz w:val="26"/>
          <w:szCs w:val="26"/>
          <w:rtl w:val="0"/>
          <w:lang w:val="en-US"/>
        </w:rPr>
        <w:t>) event in the form of an article about this country.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5.  3 important passages with page numbers.  These may be the passage that relates to the title or a turning point in the book or a conflict.</w:t>
      </w:r>
      <w:r>
        <w:rPr>
          <w:sz w:val="26"/>
          <w:szCs w:val="26"/>
          <w:rtl w:val="0"/>
          <w:lang w:val="en-US"/>
        </w:rPr>
        <w:t xml:space="preserve"> Use stickies as you read!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6.  A list of traditions of the culture you read about. What are the issues concerning cultural difference and diversity in this text?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7.  Common themes or archetypes in the story. Consult your notes. Were there sacrifices made?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8.  How does the text support or challenge the dominant or conventional ways of understanding self and others in the world?</w:t>
      </w:r>
    </w:p>
    <w:p>
      <w:pPr>
        <w:pStyle w:val="Body A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5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5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5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5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5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5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5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5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